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0B0CC" w14:textId="7AD71742" w:rsidR="00953230" w:rsidRDefault="00953230" w:rsidP="00953230">
      <w:pPr>
        <w:pStyle w:val="Intestazione"/>
      </w:pPr>
      <w:r>
        <w:t>__________________________________________________________________________________</w:t>
      </w:r>
    </w:p>
    <w:p w14:paraId="537B731A" w14:textId="77777777" w:rsidR="00953230" w:rsidRDefault="00953230">
      <w:pPr>
        <w:rPr>
          <w:b/>
          <w:sz w:val="32"/>
          <w:szCs w:val="32"/>
        </w:rPr>
      </w:pPr>
    </w:p>
    <w:p w14:paraId="41FB82FD" w14:textId="77777777" w:rsidR="00A364E5" w:rsidRPr="00356DED" w:rsidRDefault="00356DED" w:rsidP="00356DED">
      <w:pPr>
        <w:jc w:val="center"/>
        <w:rPr>
          <w:b/>
          <w:sz w:val="28"/>
          <w:szCs w:val="28"/>
        </w:rPr>
      </w:pPr>
      <w:r w:rsidRPr="00356DED">
        <w:rPr>
          <w:b/>
          <w:sz w:val="28"/>
          <w:szCs w:val="28"/>
        </w:rPr>
        <w:t>PROGRAMMAZIONE</w:t>
      </w:r>
      <w:r w:rsidR="00C60002" w:rsidRPr="00356DED">
        <w:rPr>
          <w:b/>
          <w:sz w:val="28"/>
          <w:szCs w:val="28"/>
        </w:rPr>
        <w:t xml:space="preserve"> ESERCITAZIONI DI PROTEZIONE CIVILE</w:t>
      </w:r>
    </w:p>
    <w:p w14:paraId="68DCF5E1" w14:textId="77777777" w:rsidR="00C60002" w:rsidRDefault="00C60002"/>
    <w:p w14:paraId="7FD1ADFF" w14:textId="77777777" w:rsidR="00C60002" w:rsidRPr="009A5916" w:rsidRDefault="006E50CD" w:rsidP="00C76AD1">
      <w:pPr>
        <w:ind w:firstLine="360"/>
        <w:jc w:val="both"/>
      </w:pPr>
      <w:r w:rsidRPr="006E50CD">
        <w:rPr>
          <w:b/>
          <w:bCs/>
        </w:rPr>
        <w:t>Il D.Lgs. 1/2018 “Nuovo Codice della Protezione Civile”</w:t>
      </w:r>
      <w:r>
        <w:t xml:space="preserve"> e l</w:t>
      </w:r>
      <w:r w:rsidR="00C60002">
        <w:t xml:space="preserve">a </w:t>
      </w:r>
      <w:r w:rsidR="00C60002" w:rsidRPr="009A5916">
        <w:rPr>
          <w:b/>
        </w:rPr>
        <w:t>Legge 24 febbraio 1992 n° 225</w:t>
      </w:r>
      <w:r w:rsidR="00C60002">
        <w:t>, Istituzione del Servizio Nazionale di Protezione Civile. Tale legge definisce ed individua i livell</w:t>
      </w:r>
      <w:r>
        <w:t>i</w:t>
      </w:r>
      <w:r w:rsidR="00C60002">
        <w:t xml:space="preserve"> di evento: a), b), c). All’art. 4 definisce </w:t>
      </w:r>
      <w:smartTag w:uri="urn:schemas-microsoft-com:office:smarttags" w:element="PersonName">
        <w:smartTagPr>
          <w:attr w:name="ProductID" w:val="la Direzione"/>
        </w:smartTagPr>
        <w:r w:rsidR="00C60002">
          <w:t>la Direzione</w:t>
        </w:r>
      </w:smartTag>
      <w:r w:rsidR="00C60002">
        <w:t xml:space="preserve"> e il coordinamento delle attività di previsione, prevenzione e soccorso; in particolare, a</w:t>
      </w:r>
      <w:r w:rsidR="00C60002" w:rsidRPr="009A5916">
        <w:t xml:space="preserve">l fine di consentire opportune verifiche della efficienza dei programmi e dei piani, dispone la esecuzione di </w:t>
      </w:r>
      <w:r w:rsidR="00C60002" w:rsidRPr="009A5916">
        <w:rPr>
          <w:u w:val="single"/>
        </w:rPr>
        <w:t>periodiche esercitazioni</w:t>
      </w:r>
      <w:r w:rsidR="00C60002" w:rsidRPr="009A5916">
        <w:t xml:space="preserve">, promuove, d'intesa con il Ministro dell'università e della ricerca scientifica e tecnologica, studi sulla previsione e prevenzione delle calamità naturali e delle catastrofi ed impartisce indirizzi ed orientamenti per l'organizzazione e l'utilizzazione del volontariato. </w:t>
      </w:r>
    </w:p>
    <w:p w14:paraId="2A0D1A1B" w14:textId="77777777" w:rsidR="00C60002" w:rsidRDefault="00C60002" w:rsidP="00C76AD1">
      <w:pPr>
        <w:ind w:firstLine="360"/>
        <w:jc w:val="both"/>
      </w:pPr>
    </w:p>
    <w:p w14:paraId="53AF4B0F" w14:textId="77777777" w:rsidR="00C60002" w:rsidRDefault="00C60002" w:rsidP="00C76AD1">
      <w:pPr>
        <w:autoSpaceDE w:val="0"/>
        <w:autoSpaceDN w:val="0"/>
        <w:adjustRightInd w:val="0"/>
        <w:ind w:firstLine="360"/>
      </w:pPr>
      <w:r>
        <w:t xml:space="preserve">Il </w:t>
      </w:r>
      <w:r w:rsidRPr="00502908">
        <w:rPr>
          <w:b/>
        </w:rPr>
        <w:t>Decreto del Presidente della Repubblica 8 febbraio 2001 n° 194</w:t>
      </w:r>
      <w:r>
        <w:t xml:space="preserve">, Regolamento recante nuova disciplina della partecipazione delle associazioni di volontariato alle attività di protezione civile. </w:t>
      </w:r>
      <w:r w:rsidRPr="00C47504">
        <w:t>Tale decreto con riferimento anche alle</w:t>
      </w:r>
      <w:r w:rsidRPr="00C47504">
        <w:rPr>
          <w:bCs/>
          <w:iCs/>
        </w:rPr>
        <w:t xml:space="preserve"> </w:t>
      </w:r>
      <w:r w:rsidRPr="00C47504">
        <w:rPr>
          <w:bCs/>
          <w:i/>
          <w:iCs/>
        </w:rPr>
        <w:t>esercitazioni di protezione civile</w:t>
      </w:r>
      <w:r w:rsidRPr="00C47504">
        <w:t>:</w:t>
      </w:r>
      <w:r>
        <w:t xml:space="preserve"> </w:t>
      </w:r>
    </w:p>
    <w:p w14:paraId="06DF62B5" w14:textId="77777777" w:rsidR="00C60002" w:rsidRDefault="00C60002" w:rsidP="009A3B20">
      <w:pPr>
        <w:numPr>
          <w:ilvl w:val="1"/>
          <w:numId w:val="2"/>
        </w:numPr>
        <w:tabs>
          <w:tab w:val="clear" w:pos="1440"/>
          <w:tab w:val="num" w:pos="720"/>
        </w:tabs>
        <w:ind w:left="0" w:firstLine="360"/>
        <w:jc w:val="both"/>
      </w:pPr>
      <w:r>
        <w:t>attribuisce maggior peso ai Gruppi comunali</w:t>
      </w:r>
    </w:p>
    <w:p w14:paraId="42DA6E94" w14:textId="77777777" w:rsidR="00C60002" w:rsidRDefault="00C60002" w:rsidP="009A3B20">
      <w:pPr>
        <w:numPr>
          <w:ilvl w:val="1"/>
          <w:numId w:val="2"/>
        </w:numPr>
        <w:tabs>
          <w:tab w:val="clear" w:pos="1440"/>
          <w:tab w:val="num" w:pos="720"/>
        </w:tabs>
        <w:ind w:left="0" w:firstLine="360"/>
        <w:jc w:val="both"/>
      </w:pPr>
      <w:r>
        <w:t>prevede l’iscrizione dei gruppi di volontariato nell’elenco nazionale</w:t>
      </w:r>
    </w:p>
    <w:p w14:paraId="50D0FFC7" w14:textId="77777777" w:rsidR="00C60002" w:rsidRDefault="00C60002" w:rsidP="009A3B20">
      <w:pPr>
        <w:numPr>
          <w:ilvl w:val="1"/>
          <w:numId w:val="2"/>
        </w:numPr>
        <w:tabs>
          <w:tab w:val="clear" w:pos="1440"/>
          <w:tab w:val="num" w:pos="720"/>
        </w:tabs>
        <w:ind w:left="0" w:firstLine="360"/>
        <w:jc w:val="both"/>
      </w:pPr>
      <w:r>
        <w:t>individua le modalità di attivazione del volontariato</w:t>
      </w:r>
    </w:p>
    <w:p w14:paraId="7CF1513A" w14:textId="77777777" w:rsidR="00C60002" w:rsidRDefault="00C60002" w:rsidP="009A3B20">
      <w:pPr>
        <w:numPr>
          <w:ilvl w:val="1"/>
          <w:numId w:val="2"/>
        </w:numPr>
        <w:tabs>
          <w:tab w:val="clear" w:pos="1440"/>
          <w:tab w:val="num" w:pos="720"/>
        </w:tabs>
        <w:ind w:left="0" w:firstLine="360"/>
        <w:jc w:val="both"/>
      </w:pPr>
      <w:r>
        <w:t>coinvolge il volontariato in attività di prevenzione</w:t>
      </w:r>
    </w:p>
    <w:p w14:paraId="50C61967" w14:textId="77777777" w:rsidR="00C60002" w:rsidRDefault="00C60002" w:rsidP="009A3B20">
      <w:pPr>
        <w:numPr>
          <w:ilvl w:val="1"/>
          <w:numId w:val="2"/>
        </w:numPr>
        <w:tabs>
          <w:tab w:val="clear" w:pos="1440"/>
          <w:tab w:val="num" w:pos="720"/>
        </w:tabs>
        <w:ind w:left="0" w:firstLine="360"/>
        <w:jc w:val="both"/>
      </w:pPr>
      <w:r>
        <w:t>messa a disposizione del volontariato di risorse economiche.</w:t>
      </w:r>
    </w:p>
    <w:p w14:paraId="5AC95DA8" w14:textId="77777777" w:rsidR="00C60002" w:rsidRDefault="00C60002" w:rsidP="00C76AD1">
      <w:pPr>
        <w:ind w:firstLine="360"/>
        <w:jc w:val="both"/>
      </w:pPr>
    </w:p>
    <w:p w14:paraId="7A1ADCAE" w14:textId="77777777" w:rsidR="00C60002" w:rsidRDefault="00C60002" w:rsidP="00C76AD1">
      <w:pPr>
        <w:ind w:firstLine="360"/>
        <w:jc w:val="both"/>
        <w:rPr>
          <w:bCs/>
        </w:rPr>
      </w:pPr>
      <w:r>
        <w:t xml:space="preserve">Inoltre il </w:t>
      </w:r>
      <w:r w:rsidRPr="00546B60">
        <w:rPr>
          <w:b/>
        </w:rPr>
        <w:t>Decreto del Presidente della Giunta Regionale 18 ottobre 2004 n°7/R</w:t>
      </w:r>
      <w:r>
        <w:t>, Regolamento Regionale di programmazione e pianificazione delle attività di protezione civile. Il Decreto sottolinea l’importanza dell’</w:t>
      </w:r>
      <w:r>
        <w:rPr>
          <w:b/>
          <w:bCs/>
        </w:rPr>
        <w:t>attività di programmazione della previsione e prevenzione dei rischi</w:t>
      </w:r>
      <w:r>
        <w:t xml:space="preserve"> così come della </w:t>
      </w:r>
      <w:r>
        <w:rPr>
          <w:b/>
          <w:bCs/>
        </w:rPr>
        <w:t>pianificazione dell’emergenza</w:t>
      </w:r>
      <w:r w:rsidRPr="00546B60">
        <w:rPr>
          <w:bCs/>
        </w:rPr>
        <w:t xml:space="preserve"> e</w:t>
      </w:r>
      <w:r>
        <w:rPr>
          <w:b/>
          <w:bCs/>
        </w:rPr>
        <w:t xml:space="preserve"> della formazione e informazione</w:t>
      </w:r>
      <w:r w:rsidRPr="00546B60">
        <w:rPr>
          <w:bCs/>
        </w:rPr>
        <w:t>. Rispettivamente all’art. 4 per la pianificazione comunale di protezione civile e all’art. 5 per la pianificazione Comunale di Protezione Civile si dichiara la necessità di una programmazione e pianificazione delle esercitazioni</w:t>
      </w:r>
      <w:r>
        <w:rPr>
          <w:bCs/>
        </w:rPr>
        <w:t>.</w:t>
      </w:r>
      <w:r w:rsidRPr="00546B60">
        <w:rPr>
          <w:bCs/>
        </w:rPr>
        <w:t xml:space="preserve"> </w:t>
      </w:r>
    </w:p>
    <w:p w14:paraId="7390F991" w14:textId="77777777" w:rsidR="00C60002" w:rsidRDefault="00C60002" w:rsidP="00C76AD1">
      <w:pPr>
        <w:ind w:firstLine="360"/>
        <w:jc w:val="both"/>
        <w:rPr>
          <w:bCs/>
        </w:rPr>
      </w:pPr>
    </w:p>
    <w:p w14:paraId="1BC32158" w14:textId="77777777" w:rsidR="00C60002" w:rsidRDefault="00C60002" w:rsidP="00C76AD1">
      <w:pPr>
        <w:ind w:firstLine="360"/>
        <w:jc w:val="both"/>
        <w:rPr>
          <w:bCs/>
        </w:rPr>
      </w:pPr>
      <w:r>
        <w:rPr>
          <w:bCs/>
        </w:rPr>
        <w:t>L’articolo 2, comma 1, del DPR n. 194/2001 prevede il potenziamento e il miglioramento della preparazione tecnica delle organizzazioni di volontariato, operanti nel settore della protezione civile, anche attraverso il rilascio di autorizzazioni per lo svolgimento di esercitazioni e pratiche di addestramento.</w:t>
      </w:r>
    </w:p>
    <w:p w14:paraId="27E2F593" w14:textId="77777777" w:rsidR="00C60002" w:rsidRDefault="00C60002" w:rsidP="000576E5">
      <w:pPr>
        <w:ind w:firstLine="360"/>
        <w:jc w:val="both"/>
        <w:rPr>
          <w:bCs/>
        </w:rPr>
      </w:pPr>
    </w:p>
    <w:p w14:paraId="48F3E29E" w14:textId="77777777" w:rsidR="00C60002" w:rsidRDefault="00F1060A" w:rsidP="000576E5">
      <w:pPr>
        <w:ind w:firstLine="360"/>
        <w:jc w:val="both"/>
        <w:rPr>
          <w:bCs/>
        </w:rPr>
      </w:pPr>
      <w:r>
        <w:rPr>
          <w:bCs/>
        </w:rPr>
        <w:t>Con questa premessa si vuole sottolineare come le esercitazioni siano ritenute uno strumento indispensabile per mettere a punto ed aggiornare le procedure che costituiscono i piani di emergenza di Protezione Civile definiti a vari livelli istituzionali e garantire, conseguentemente, l’efficacia e l’efficienza delle operazioni nelle fasi di soccorso e di emergenza.</w:t>
      </w:r>
    </w:p>
    <w:p w14:paraId="4F49958C" w14:textId="77777777" w:rsidR="00C76AD1" w:rsidRDefault="00C76AD1" w:rsidP="000576E5">
      <w:pPr>
        <w:ind w:firstLine="360"/>
        <w:jc w:val="both"/>
        <w:rPr>
          <w:bCs/>
        </w:rPr>
      </w:pPr>
    </w:p>
    <w:p w14:paraId="54FB0702" w14:textId="77777777" w:rsidR="009A3B20" w:rsidRDefault="009A3B20" w:rsidP="000576E5">
      <w:pPr>
        <w:ind w:firstLine="360"/>
        <w:jc w:val="both"/>
        <w:rPr>
          <w:bCs/>
        </w:rPr>
      </w:pPr>
      <w:r>
        <w:rPr>
          <w:bCs/>
        </w:rPr>
        <w:t>Infatti il fine che si intende raggiungere con l’esercitazione è semplicemente la familiarizzazione dei partecipanti con il ruolo di responsabile di una delle funzioni di supporto, intraprendendo le attività necessarie alla gestione ed al superamento dell’emergenza. Gli obiettivi sono infatti la conoscenza del sistema di Protezione Civile nel suo complesso, ed in particolare:</w:t>
      </w:r>
    </w:p>
    <w:p w14:paraId="3D48A7D3" w14:textId="77777777" w:rsidR="00C76AD1" w:rsidRDefault="009A3B20" w:rsidP="009A3B20">
      <w:pPr>
        <w:numPr>
          <w:ilvl w:val="0"/>
          <w:numId w:val="6"/>
        </w:numPr>
        <w:jc w:val="both"/>
        <w:rPr>
          <w:bCs/>
        </w:rPr>
      </w:pPr>
      <w:r>
        <w:rPr>
          <w:bCs/>
        </w:rPr>
        <w:t>la padronanza della normativa vigente;</w:t>
      </w:r>
    </w:p>
    <w:p w14:paraId="275B2A29" w14:textId="77777777" w:rsidR="00434C8B" w:rsidRDefault="00434C8B" w:rsidP="00434C8B">
      <w:pPr>
        <w:jc w:val="both"/>
        <w:rPr>
          <w:bCs/>
        </w:rPr>
      </w:pPr>
    </w:p>
    <w:p w14:paraId="6F6D3EEF" w14:textId="77777777" w:rsidR="00FB7425" w:rsidRDefault="00FB7425" w:rsidP="00434C8B">
      <w:pPr>
        <w:jc w:val="both"/>
        <w:rPr>
          <w:bCs/>
        </w:rPr>
      </w:pPr>
    </w:p>
    <w:p w14:paraId="4D144112" w14:textId="77777777" w:rsidR="00434C8B" w:rsidRDefault="00434C8B" w:rsidP="00434C8B">
      <w:pPr>
        <w:pStyle w:val="Intestazione"/>
      </w:pPr>
    </w:p>
    <w:p w14:paraId="1D113F42" w14:textId="77777777" w:rsidR="00FB7425" w:rsidRDefault="00FB7425" w:rsidP="00434C8B">
      <w:pPr>
        <w:pStyle w:val="Intestazione"/>
      </w:pPr>
    </w:p>
    <w:p w14:paraId="39B49A26" w14:textId="77777777" w:rsidR="00FB7425" w:rsidRDefault="00FB7425" w:rsidP="00434C8B">
      <w:pPr>
        <w:pStyle w:val="Intestazione"/>
      </w:pPr>
    </w:p>
    <w:p w14:paraId="608A6F1B" w14:textId="77777777" w:rsidR="00FB7425" w:rsidRDefault="00FB7425" w:rsidP="00434C8B">
      <w:pPr>
        <w:pStyle w:val="Intestazione"/>
      </w:pPr>
    </w:p>
    <w:p w14:paraId="39D54DB4" w14:textId="252432E7" w:rsidR="00434C8B" w:rsidRDefault="00434C8B" w:rsidP="00434C8B">
      <w:pPr>
        <w:pStyle w:val="Intestazione"/>
      </w:pPr>
      <w:r>
        <w:t>__________________________________________________________________________________</w:t>
      </w:r>
    </w:p>
    <w:p w14:paraId="3C1FF701" w14:textId="77777777" w:rsidR="007D04E7" w:rsidRDefault="007D04E7" w:rsidP="007D04E7">
      <w:pPr>
        <w:pStyle w:val="Intestazione"/>
      </w:pPr>
      <w:r>
        <w:lastRenderedPageBreak/>
        <w:t>__________________________________________________________________________________</w:t>
      </w:r>
    </w:p>
    <w:p w14:paraId="4712C5A3" w14:textId="77777777" w:rsidR="00434C8B" w:rsidRDefault="00434C8B" w:rsidP="00434C8B">
      <w:pPr>
        <w:jc w:val="both"/>
        <w:rPr>
          <w:bCs/>
        </w:rPr>
      </w:pPr>
    </w:p>
    <w:p w14:paraId="3634D07D" w14:textId="77777777" w:rsidR="009A3B20" w:rsidRDefault="009A3B20" w:rsidP="009A3B20">
      <w:pPr>
        <w:numPr>
          <w:ilvl w:val="0"/>
          <w:numId w:val="6"/>
        </w:numPr>
        <w:jc w:val="both"/>
        <w:rPr>
          <w:bCs/>
        </w:rPr>
      </w:pPr>
      <w:r>
        <w:rPr>
          <w:bCs/>
        </w:rPr>
        <w:t>la padronanza dell’organizzazione e della struttura di Protezione Civile in emergenza;</w:t>
      </w:r>
    </w:p>
    <w:p w14:paraId="232F0FD2" w14:textId="77777777" w:rsidR="009A3B20" w:rsidRDefault="009A3B20" w:rsidP="009A3B20">
      <w:pPr>
        <w:numPr>
          <w:ilvl w:val="0"/>
          <w:numId w:val="6"/>
        </w:numPr>
        <w:jc w:val="both"/>
        <w:rPr>
          <w:bCs/>
        </w:rPr>
      </w:pPr>
      <w:r>
        <w:rPr>
          <w:bCs/>
        </w:rPr>
        <w:t>la padronanza dei compiti e delle responsabilità assegnati;</w:t>
      </w:r>
    </w:p>
    <w:p w14:paraId="5F7EBEE8" w14:textId="77777777" w:rsidR="009A3B20" w:rsidRDefault="009A3B20" w:rsidP="009A3B20">
      <w:pPr>
        <w:numPr>
          <w:ilvl w:val="0"/>
          <w:numId w:val="6"/>
        </w:numPr>
        <w:jc w:val="both"/>
        <w:rPr>
          <w:bCs/>
        </w:rPr>
      </w:pPr>
      <w:r>
        <w:rPr>
          <w:bCs/>
        </w:rPr>
        <w:t>il miglioramento della capacità di valutazione, elaborazione delle informazioni e costruzione della risposta all’evento;</w:t>
      </w:r>
    </w:p>
    <w:p w14:paraId="1C6EBF66" w14:textId="77777777" w:rsidR="009A3B20" w:rsidRDefault="009A3B20" w:rsidP="009A3B20">
      <w:pPr>
        <w:numPr>
          <w:ilvl w:val="0"/>
          <w:numId w:val="6"/>
        </w:numPr>
        <w:jc w:val="both"/>
        <w:rPr>
          <w:bCs/>
        </w:rPr>
      </w:pPr>
      <w:r>
        <w:rPr>
          <w:bCs/>
        </w:rPr>
        <w:t>l’indicazione dei possibili miglioramenti da apportare alla simulazione stessa o al processo di gestione di un’emergenza;</w:t>
      </w:r>
    </w:p>
    <w:p w14:paraId="5FB15BDB" w14:textId="77777777" w:rsidR="009A3B20" w:rsidRDefault="009A3B20" w:rsidP="009A3B20">
      <w:pPr>
        <w:numPr>
          <w:ilvl w:val="0"/>
          <w:numId w:val="6"/>
        </w:numPr>
        <w:jc w:val="both"/>
        <w:rPr>
          <w:bCs/>
        </w:rPr>
      </w:pPr>
      <w:r>
        <w:rPr>
          <w:bCs/>
        </w:rPr>
        <w:t>il miglioramento della capacità di comunicazione all’interno del tavolo fra le varie funzioni con il mondo esterno.</w:t>
      </w:r>
    </w:p>
    <w:p w14:paraId="321DDC6B" w14:textId="77777777" w:rsidR="00F1060A" w:rsidRPr="000576E5" w:rsidRDefault="00F1060A" w:rsidP="000576E5">
      <w:pPr>
        <w:ind w:firstLine="360"/>
        <w:jc w:val="both"/>
        <w:rPr>
          <w:bCs/>
        </w:rPr>
      </w:pPr>
    </w:p>
    <w:p w14:paraId="3E9DB203" w14:textId="77777777" w:rsidR="000576E5" w:rsidRPr="000576E5" w:rsidRDefault="000576E5" w:rsidP="000576E5">
      <w:pPr>
        <w:widowControl w:val="0"/>
        <w:autoSpaceDE w:val="0"/>
        <w:autoSpaceDN w:val="0"/>
        <w:adjustRightInd w:val="0"/>
        <w:ind w:firstLine="360"/>
        <w:jc w:val="both"/>
      </w:pPr>
      <w:r w:rsidRPr="000576E5">
        <w:t>Le esercitazioni possono essere organizzate secondo le seguenti modalità:</w:t>
      </w:r>
    </w:p>
    <w:p w14:paraId="42C2FF52" w14:textId="77777777" w:rsidR="000576E5" w:rsidRPr="000576E5" w:rsidRDefault="000576E5" w:rsidP="000576E5">
      <w:pPr>
        <w:widowControl w:val="0"/>
        <w:autoSpaceDE w:val="0"/>
        <w:autoSpaceDN w:val="0"/>
        <w:adjustRightInd w:val="0"/>
        <w:ind w:firstLine="360"/>
        <w:jc w:val="both"/>
        <w:rPr>
          <w:bCs/>
        </w:rPr>
      </w:pPr>
      <w:r w:rsidRPr="000576E5">
        <w:rPr>
          <w:bCs/>
        </w:rPr>
        <w:t>A.</w:t>
      </w:r>
      <w:r w:rsidRPr="000576E5">
        <w:t xml:space="preserve"> </w:t>
      </w:r>
      <w:r w:rsidRPr="000576E5">
        <w:rPr>
          <w:bCs/>
        </w:rPr>
        <w:t>Per posti e comando</w:t>
      </w:r>
    </w:p>
    <w:p w14:paraId="4DC9CBA6" w14:textId="77777777" w:rsidR="000576E5" w:rsidRPr="000576E5" w:rsidRDefault="000576E5" w:rsidP="000576E5">
      <w:pPr>
        <w:widowControl w:val="0"/>
        <w:autoSpaceDE w:val="0"/>
        <w:autoSpaceDN w:val="0"/>
        <w:adjustRightInd w:val="0"/>
        <w:ind w:firstLine="360"/>
        <w:jc w:val="both"/>
        <w:rPr>
          <w:bCs/>
        </w:rPr>
      </w:pPr>
      <w:r w:rsidRPr="000576E5">
        <w:rPr>
          <w:bCs/>
        </w:rPr>
        <w:t>B. Operative</w:t>
      </w:r>
    </w:p>
    <w:p w14:paraId="5196777F" w14:textId="77777777" w:rsidR="000576E5" w:rsidRPr="000576E5" w:rsidRDefault="000576E5" w:rsidP="000576E5">
      <w:pPr>
        <w:widowControl w:val="0"/>
        <w:autoSpaceDE w:val="0"/>
        <w:autoSpaceDN w:val="0"/>
        <w:adjustRightInd w:val="0"/>
        <w:ind w:firstLine="360"/>
        <w:jc w:val="both"/>
        <w:rPr>
          <w:bCs/>
        </w:rPr>
      </w:pPr>
      <w:r w:rsidRPr="000576E5">
        <w:rPr>
          <w:bCs/>
        </w:rPr>
        <w:t>C. Dimostrative</w:t>
      </w:r>
    </w:p>
    <w:p w14:paraId="147314F6" w14:textId="77777777" w:rsidR="000576E5" w:rsidRPr="000576E5" w:rsidRDefault="000576E5" w:rsidP="000576E5">
      <w:pPr>
        <w:widowControl w:val="0"/>
        <w:autoSpaceDE w:val="0"/>
        <w:autoSpaceDN w:val="0"/>
        <w:adjustRightInd w:val="0"/>
        <w:ind w:firstLine="360"/>
        <w:jc w:val="both"/>
        <w:rPr>
          <w:bCs/>
        </w:rPr>
      </w:pPr>
      <w:r w:rsidRPr="000576E5">
        <w:rPr>
          <w:bCs/>
        </w:rPr>
        <w:t>D. Miste.</w:t>
      </w:r>
    </w:p>
    <w:p w14:paraId="1DF7E255" w14:textId="77777777" w:rsidR="000576E5" w:rsidRPr="000576E5" w:rsidRDefault="000576E5" w:rsidP="000576E5">
      <w:pPr>
        <w:widowControl w:val="0"/>
        <w:autoSpaceDE w:val="0"/>
        <w:autoSpaceDN w:val="0"/>
        <w:adjustRightInd w:val="0"/>
        <w:ind w:firstLine="360"/>
        <w:jc w:val="both"/>
      </w:pPr>
      <w:r w:rsidRPr="000576E5">
        <w:t xml:space="preserve">A – </w:t>
      </w:r>
      <w:r w:rsidRPr="000576E5">
        <w:rPr>
          <w:b/>
          <w:bCs/>
        </w:rPr>
        <w:t>Esercitazione per posti e comando telecomunicazioni</w:t>
      </w:r>
      <w:r w:rsidRPr="000576E5">
        <w:t>: quando coinvolgono unicamente gli organi direttivi e le reti di comunicazione.</w:t>
      </w:r>
    </w:p>
    <w:p w14:paraId="49B29CDD" w14:textId="77777777" w:rsidR="000576E5" w:rsidRPr="000576E5" w:rsidRDefault="000576E5" w:rsidP="000576E5">
      <w:pPr>
        <w:widowControl w:val="0"/>
        <w:autoSpaceDE w:val="0"/>
        <w:autoSpaceDN w:val="0"/>
        <w:adjustRightInd w:val="0"/>
        <w:ind w:firstLine="360"/>
        <w:jc w:val="both"/>
      </w:pPr>
      <w:r w:rsidRPr="000576E5">
        <w:t xml:space="preserve">B – </w:t>
      </w:r>
      <w:r w:rsidRPr="000576E5">
        <w:rPr>
          <w:b/>
          <w:bCs/>
        </w:rPr>
        <w:t>Esercitazioni operative</w:t>
      </w:r>
      <w:r w:rsidRPr="000576E5">
        <w:t>: quando coinvolgono solo le strutture operative con l’obiettivo specifico di testarne la reattività, o l’uso di mezzi e delle attrezzature tecniche d’intervento.</w:t>
      </w:r>
    </w:p>
    <w:p w14:paraId="643896C9" w14:textId="77777777" w:rsidR="000576E5" w:rsidRPr="000576E5" w:rsidRDefault="000576E5" w:rsidP="000576E5">
      <w:pPr>
        <w:widowControl w:val="0"/>
        <w:autoSpaceDE w:val="0"/>
        <w:autoSpaceDN w:val="0"/>
        <w:adjustRightInd w:val="0"/>
        <w:ind w:firstLine="360"/>
        <w:jc w:val="both"/>
      </w:pPr>
      <w:r w:rsidRPr="000576E5">
        <w:t xml:space="preserve">C – </w:t>
      </w:r>
      <w:r w:rsidRPr="000576E5">
        <w:rPr>
          <w:b/>
          <w:bCs/>
        </w:rPr>
        <w:t>Esercitazioni dimostrative</w:t>
      </w:r>
      <w:r w:rsidRPr="000576E5">
        <w:t>: movimenti di uomini e mezzi con finalità insita nella denominazione.</w:t>
      </w:r>
    </w:p>
    <w:p w14:paraId="69FD8851" w14:textId="77777777" w:rsidR="000576E5" w:rsidRPr="000576E5" w:rsidRDefault="000576E5" w:rsidP="000576E5">
      <w:pPr>
        <w:widowControl w:val="0"/>
        <w:autoSpaceDE w:val="0"/>
        <w:autoSpaceDN w:val="0"/>
        <w:adjustRightInd w:val="0"/>
        <w:ind w:firstLine="360"/>
        <w:jc w:val="both"/>
      </w:pPr>
      <w:r w:rsidRPr="000576E5">
        <w:t xml:space="preserve">D – </w:t>
      </w:r>
      <w:r w:rsidRPr="000576E5">
        <w:rPr>
          <w:b/>
          <w:bCs/>
        </w:rPr>
        <w:t>Esercitazioni miste</w:t>
      </w:r>
      <w:r w:rsidRPr="000576E5">
        <w:t>: quando sono coinvolti uomini e mezzi di Amministrazioni e Enti diversi.</w:t>
      </w:r>
    </w:p>
    <w:p w14:paraId="0C5547B9" w14:textId="77777777" w:rsidR="00364E3E" w:rsidRDefault="00364E3E" w:rsidP="00364E3E">
      <w:pPr>
        <w:jc w:val="both"/>
      </w:pPr>
    </w:p>
    <w:p w14:paraId="3EAD3489" w14:textId="77777777" w:rsidR="00364E3E" w:rsidRDefault="00364E3E" w:rsidP="00C76AD1">
      <w:pPr>
        <w:ind w:firstLine="360"/>
        <w:jc w:val="both"/>
      </w:pPr>
      <w:r>
        <w:t>Per la realizzazione dell’esercitazione dovrà essere presentato un progetto di impianto contenente le seguenti informazioni:</w:t>
      </w:r>
    </w:p>
    <w:p w14:paraId="15C54BAE" w14:textId="77777777" w:rsidR="00364E3E" w:rsidRDefault="00364E3E" w:rsidP="00364E3E">
      <w:pPr>
        <w:numPr>
          <w:ilvl w:val="0"/>
          <w:numId w:val="5"/>
        </w:numPr>
        <w:jc w:val="both"/>
      </w:pPr>
      <w:r w:rsidRPr="002D4735">
        <w:rPr>
          <w:b/>
        </w:rPr>
        <w:t>Soggetto Promotore</w:t>
      </w:r>
      <w:r>
        <w:t>: deve essere indicato il nome dell’Ente che promuove l’esercitazione di Protezione Civile;</w:t>
      </w:r>
    </w:p>
    <w:p w14:paraId="4CF518DE" w14:textId="77777777" w:rsidR="00364E3E" w:rsidRDefault="00364E3E" w:rsidP="00364E3E">
      <w:pPr>
        <w:numPr>
          <w:ilvl w:val="0"/>
          <w:numId w:val="5"/>
        </w:numPr>
        <w:jc w:val="both"/>
      </w:pPr>
      <w:r w:rsidRPr="002D4735">
        <w:rPr>
          <w:b/>
        </w:rPr>
        <w:t>Altri Enti Partecipanti</w:t>
      </w:r>
      <w:r>
        <w:t xml:space="preserve">: devono essere indicati altri Enti che parteciperanno alla esercitazione di Protezione Civile </w:t>
      </w:r>
    </w:p>
    <w:p w14:paraId="71C7E180" w14:textId="77777777" w:rsidR="00D80399" w:rsidRDefault="00364E3E" w:rsidP="00364E3E">
      <w:pPr>
        <w:numPr>
          <w:ilvl w:val="0"/>
          <w:numId w:val="5"/>
        </w:numPr>
        <w:jc w:val="both"/>
      </w:pPr>
      <w:r w:rsidRPr="002D4735">
        <w:rPr>
          <w:b/>
        </w:rPr>
        <w:t>Data Evento</w:t>
      </w:r>
      <w:r>
        <w:t>: devono essere indicati con precisione il/i giorni – il mese –l’anno – in cui si svolgerà l’esercitazione</w:t>
      </w:r>
      <w:r w:rsidR="00D80399">
        <w:t>;</w:t>
      </w:r>
    </w:p>
    <w:p w14:paraId="43664A88" w14:textId="2EC027EE" w:rsidR="00434C8B" w:rsidRDefault="00D80399" w:rsidP="00E5361A">
      <w:pPr>
        <w:numPr>
          <w:ilvl w:val="0"/>
          <w:numId w:val="5"/>
        </w:numPr>
        <w:jc w:val="both"/>
      </w:pPr>
      <w:r w:rsidRPr="002D4735">
        <w:rPr>
          <w:b/>
        </w:rPr>
        <w:t>Titolo Evento</w:t>
      </w:r>
      <w:r>
        <w:t>: deve essere indicato in modo sintetico il tema dell’evento (es. evacuazione della scuola …)</w:t>
      </w:r>
      <w:r w:rsidR="00E5361A">
        <w:t>;</w:t>
      </w:r>
    </w:p>
    <w:p w14:paraId="46460EB6" w14:textId="77777777" w:rsidR="00364E3E" w:rsidRDefault="00D80399" w:rsidP="00364E3E">
      <w:pPr>
        <w:numPr>
          <w:ilvl w:val="0"/>
          <w:numId w:val="5"/>
        </w:numPr>
        <w:jc w:val="both"/>
      </w:pPr>
      <w:r w:rsidRPr="002D4735">
        <w:rPr>
          <w:b/>
        </w:rPr>
        <w:t>Scenario di Rischio</w:t>
      </w:r>
      <w:r>
        <w:t xml:space="preserve">: </w:t>
      </w:r>
      <w:r w:rsidR="00364E3E">
        <w:t xml:space="preserve"> </w:t>
      </w:r>
      <w:r w:rsidR="00C76AD1">
        <w:t>deve essere descritto in sintesi lo scenario di rischio che costituisce l’esercitazione (es. rischio idraulico, geologico, incendio, terremoto …)</w:t>
      </w:r>
    </w:p>
    <w:p w14:paraId="08AF24A7" w14:textId="77777777" w:rsidR="00C76AD1" w:rsidRDefault="00C76AD1" w:rsidP="00364E3E">
      <w:pPr>
        <w:numPr>
          <w:ilvl w:val="0"/>
          <w:numId w:val="5"/>
        </w:numPr>
        <w:jc w:val="both"/>
      </w:pPr>
      <w:r w:rsidRPr="002D4735">
        <w:rPr>
          <w:b/>
        </w:rPr>
        <w:t>Articolazione esercitazione</w:t>
      </w:r>
      <w:r>
        <w:t>: devono essere indicate le attività che verranno svolte durante l’esercitazione (es . evacuazione dell’area interessata dalla frana, deviazione del traffico, assistenza agli abitanti isolati …)</w:t>
      </w:r>
    </w:p>
    <w:p w14:paraId="421DC78D" w14:textId="77777777" w:rsidR="00C76AD1" w:rsidRDefault="00C76AD1" w:rsidP="00364E3E">
      <w:pPr>
        <w:numPr>
          <w:ilvl w:val="0"/>
          <w:numId w:val="5"/>
        </w:numPr>
        <w:jc w:val="both"/>
      </w:pPr>
      <w:r w:rsidRPr="002D4735">
        <w:rPr>
          <w:b/>
        </w:rPr>
        <w:t>Finalità esercitazione</w:t>
      </w:r>
      <w:r>
        <w:t>: devono essere indicate le finalità con cui l’esercitazione viene promossa;</w:t>
      </w:r>
    </w:p>
    <w:p w14:paraId="0B7D3E7F" w14:textId="77777777" w:rsidR="00C76AD1" w:rsidRDefault="00C76AD1" w:rsidP="00364E3E">
      <w:pPr>
        <w:numPr>
          <w:ilvl w:val="0"/>
          <w:numId w:val="5"/>
        </w:numPr>
        <w:jc w:val="both"/>
      </w:pPr>
      <w:r w:rsidRPr="002D4735">
        <w:rPr>
          <w:b/>
        </w:rPr>
        <w:t>Territorio coinvolto</w:t>
      </w:r>
      <w:r>
        <w:t>: deve essere indicata la zona, il territorio … coinvolto dall’esercitazione</w:t>
      </w:r>
    </w:p>
    <w:p w14:paraId="5ED3528B" w14:textId="77777777" w:rsidR="00C76AD1" w:rsidRDefault="00C76AD1" w:rsidP="00364E3E">
      <w:pPr>
        <w:numPr>
          <w:ilvl w:val="0"/>
          <w:numId w:val="5"/>
        </w:numPr>
        <w:jc w:val="both"/>
      </w:pPr>
      <w:r w:rsidRPr="002D4735">
        <w:rPr>
          <w:b/>
        </w:rPr>
        <w:t>Coordinatore</w:t>
      </w:r>
      <w:r>
        <w:t>: deve essere indicato il nome del coordinatore dell’esercitazione</w:t>
      </w:r>
    </w:p>
    <w:p w14:paraId="6C12987A" w14:textId="77777777" w:rsidR="00C76AD1" w:rsidRDefault="00C76AD1" w:rsidP="00364E3E">
      <w:pPr>
        <w:numPr>
          <w:ilvl w:val="0"/>
          <w:numId w:val="5"/>
        </w:numPr>
        <w:jc w:val="both"/>
      </w:pPr>
      <w:r w:rsidRPr="002D4735">
        <w:rPr>
          <w:b/>
        </w:rPr>
        <w:t>Mezzi materiali impiegati</w:t>
      </w:r>
      <w:r>
        <w:t>: devono essere indicati i principali mezzi e dotazioni adoperate durante l’esercitazione;</w:t>
      </w:r>
    </w:p>
    <w:p w14:paraId="2070756F" w14:textId="27DA0E12" w:rsidR="00C76AD1" w:rsidRDefault="00C76AD1" w:rsidP="00364E3E">
      <w:pPr>
        <w:numPr>
          <w:ilvl w:val="0"/>
          <w:numId w:val="5"/>
        </w:numPr>
        <w:jc w:val="both"/>
      </w:pPr>
      <w:r w:rsidRPr="00E5361A">
        <w:rPr>
          <w:b/>
          <w:bCs/>
        </w:rPr>
        <w:t>Spese previste</w:t>
      </w:r>
      <w:r w:rsidR="00E5361A">
        <w:t>:</w:t>
      </w:r>
      <w:r>
        <w:t xml:space="preserve"> deve essere indicata la somma complessiva che si prevede di spendere per l’organizzazione della esercitazione.</w:t>
      </w:r>
    </w:p>
    <w:p w14:paraId="1555F992" w14:textId="77777777" w:rsidR="00C60002" w:rsidRDefault="00C60002"/>
    <w:p w14:paraId="1E540C24" w14:textId="1CC89620" w:rsidR="00D30AF0" w:rsidRDefault="00D30AF0"/>
    <w:p w14:paraId="56341A19" w14:textId="77777777" w:rsidR="00E5361A" w:rsidRDefault="00E5361A"/>
    <w:p w14:paraId="75DF7AB1" w14:textId="77777777" w:rsidR="007D04E7" w:rsidRDefault="007D04E7" w:rsidP="007D04E7">
      <w:pPr>
        <w:pStyle w:val="Intestazione"/>
      </w:pPr>
    </w:p>
    <w:p w14:paraId="0075E822" w14:textId="438C3BD0" w:rsidR="007D04E7" w:rsidRDefault="007D04E7" w:rsidP="007D04E7">
      <w:pPr>
        <w:pStyle w:val="Intestazione"/>
      </w:pPr>
      <w:r>
        <w:lastRenderedPageBreak/>
        <w:t>__________________________________________________________________________________</w:t>
      </w:r>
    </w:p>
    <w:p w14:paraId="709E3576" w14:textId="77777777" w:rsidR="007D04E7" w:rsidRDefault="007D04E7" w:rsidP="00D30AF0">
      <w:pPr>
        <w:jc w:val="center"/>
        <w:rPr>
          <w:b/>
          <w:sz w:val="28"/>
          <w:szCs w:val="28"/>
        </w:rPr>
      </w:pPr>
    </w:p>
    <w:p w14:paraId="19627A1A" w14:textId="3153A2ED" w:rsidR="00D30AF0" w:rsidRDefault="00D30AF0" w:rsidP="00D30AF0">
      <w:pPr>
        <w:jc w:val="center"/>
        <w:rPr>
          <w:b/>
          <w:sz w:val="28"/>
          <w:szCs w:val="28"/>
        </w:rPr>
      </w:pPr>
      <w:r w:rsidRPr="00356DED">
        <w:rPr>
          <w:b/>
          <w:sz w:val="28"/>
          <w:szCs w:val="28"/>
        </w:rPr>
        <w:t xml:space="preserve">PROGRAMMAZIONE </w:t>
      </w:r>
      <w:r>
        <w:rPr>
          <w:b/>
          <w:sz w:val="28"/>
          <w:szCs w:val="28"/>
        </w:rPr>
        <w:t>FORMAZIONE IN MATERIA</w:t>
      </w:r>
    </w:p>
    <w:p w14:paraId="71F2F3AF" w14:textId="77777777" w:rsidR="00D30AF0" w:rsidRDefault="00D30AF0" w:rsidP="00D30AF0">
      <w:pPr>
        <w:jc w:val="center"/>
        <w:rPr>
          <w:b/>
          <w:sz w:val="28"/>
          <w:szCs w:val="28"/>
        </w:rPr>
      </w:pPr>
      <w:r w:rsidRPr="00356DED">
        <w:rPr>
          <w:b/>
          <w:sz w:val="28"/>
          <w:szCs w:val="28"/>
        </w:rPr>
        <w:t xml:space="preserve"> DI PROTEZIONE CIVILE</w:t>
      </w:r>
    </w:p>
    <w:p w14:paraId="107B8247" w14:textId="77777777" w:rsidR="00D30AF0" w:rsidRDefault="00D30AF0" w:rsidP="00D30AF0">
      <w:pPr>
        <w:jc w:val="center"/>
        <w:rPr>
          <w:b/>
          <w:sz w:val="28"/>
          <w:szCs w:val="28"/>
        </w:rPr>
      </w:pPr>
    </w:p>
    <w:p w14:paraId="6D41A173" w14:textId="77777777" w:rsidR="00D30AF0" w:rsidRDefault="00D30AF0" w:rsidP="00D30AF0">
      <w:pPr>
        <w:jc w:val="both"/>
      </w:pPr>
      <w:r>
        <w:t>Considerando che la Regione Piemonte ha regolamentato con D.P.G.R. 18 ottobre 2004, n° 10/R  l’importante attività didattica “Scuola di protezione civile”, finalizzata alla preparazione dei soggetti coinvolti in tutti i Sistemi di protezione civile, occorre pianificare almeno annualmente, ed in parallelo con le esercitazioni di cui al paragrafo precedente, un’attività didattica che oltre a formare gli operatori comunali e non ad affrontare l’articolata materia Protezione Civile, tendi anche a sensibilizzare circa le diverse problematiche del territorio.</w:t>
      </w:r>
    </w:p>
    <w:p w14:paraId="09DBB9CF" w14:textId="77777777" w:rsidR="00D30AF0" w:rsidRDefault="00D30AF0" w:rsidP="00D30AF0">
      <w:pPr>
        <w:jc w:val="both"/>
      </w:pPr>
      <w:r>
        <w:t>Le attività didattiche vanno dalla conoscenza della normativa generale e di settore con relativi aggiornamenti, la conoscenza della meteorologia di base (lettura ed interpretazione dei bollettini meteo diffusi dal centro funzionale regionale), dalle tecniche di comunicazione, di soccorso oltre che di gestione delle radiocomunicazioni, conoscenza ed interpretazioni delle criticità presenti sul territorio, ecc..</w:t>
      </w:r>
    </w:p>
    <w:p w14:paraId="4D73E595" w14:textId="702DC535" w:rsidR="00D30AF0" w:rsidRDefault="00D30AF0" w:rsidP="00D30AF0">
      <w:pPr>
        <w:jc w:val="both"/>
      </w:pPr>
      <w:r>
        <w:t xml:space="preserve">Importante è affiancare tale attività conoscitiva ad attività di sensibilizzazione dei temi trattati alla popolazione e alle scuole al fine di diffondere una “cultura di protezione civile”. </w:t>
      </w:r>
    </w:p>
    <w:p w14:paraId="66D7F490" w14:textId="77777777" w:rsidR="00CE4319" w:rsidRPr="00CE4319" w:rsidRDefault="00CE4319" w:rsidP="00CE4319">
      <w:pPr>
        <w:jc w:val="both"/>
      </w:pPr>
      <w:r w:rsidRPr="00CE4319">
        <w:t xml:space="preserve">In particolare, si propongono i seguenti temi: </w:t>
      </w:r>
    </w:p>
    <w:p w14:paraId="05CE1E12" w14:textId="77777777" w:rsidR="00CE4319" w:rsidRPr="00CE4319" w:rsidRDefault="00CE4319" w:rsidP="00CE4319">
      <w:pPr>
        <w:pStyle w:val="Paragrafoelenco"/>
        <w:numPr>
          <w:ilvl w:val="0"/>
          <w:numId w:val="7"/>
        </w:numPr>
        <w:spacing w:after="0" w:line="240" w:lineRule="auto"/>
        <w:jc w:val="both"/>
        <w:rPr>
          <w:rFonts w:ascii="Times New Roman" w:eastAsia="Times New Roman" w:hAnsi="Times New Roman" w:cs="Times New Roman"/>
          <w:szCs w:val="24"/>
          <w:lang w:eastAsia="it-IT"/>
        </w:rPr>
      </w:pPr>
      <w:r w:rsidRPr="00CE4319">
        <w:rPr>
          <w:rFonts w:ascii="Times New Roman" w:eastAsia="Times New Roman" w:hAnsi="Times New Roman" w:cs="Times New Roman"/>
          <w:szCs w:val="24"/>
          <w:lang w:eastAsia="it-IT"/>
        </w:rPr>
        <w:t>Il Quadro legislativo Nazionale e Regionale;</w:t>
      </w:r>
    </w:p>
    <w:p w14:paraId="4F643F47" w14:textId="77777777" w:rsidR="00CE4319" w:rsidRPr="00CE4319" w:rsidRDefault="00CE4319" w:rsidP="00CE4319">
      <w:pPr>
        <w:pStyle w:val="Paragrafoelenco"/>
        <w:numPr>
          <w:ilvl w:val="0"/>
          <w:numId w:val="7"/>
        </w:numPr>
        <w:spacing w:after="0" w:line="240" w:lineRule="auto"/>
        <w:jc w:val="both"/>
        <w:rPr>
          <w:rFonts w:ascii="Times New Roman" w:eastAsia="Times New Roman" w:hAnsi="Times New Roman" w:cs="Times New Roman"/>
          <w:szCs w:val="24"/>
          <w:lang w:eastAsia="it-IT"/>
        </w:rPr>
      </w:pPr>
      <w:r w:rsidRPr="00CE4319">
        <w:rPr>
          <w:rFonts w:ascii="Times New Roman" w:eastAsia="Times New Roman" w:hAnsi="Times New Roman" w:cs="Times New Roman"/>
          <w:szCs w:val="24"/>
          <w:lang w:eastAsia="it-IT"/>
        </w:rPr>
        <w:t>Il metodo Augustus – ruoli, funzioni, responsabilità;</w:t>
      </w:r>
    </w:p>
    <w:p w14:paraId="53DC5D1C" w14:textId="77777777" w:rsidR="00CE4319" w:rsidRPr="00CE4319" w:rsidRDefault="00CE4319" w:rsidP="00CE4319">
      <w:pPr>
        <w:pStyle w:val="Paragrafoelenco"/>
        <w:numPr>
          <w:ilvl w:val="0"/>
          <w:numId w:val="7"/>
        </w:numPr>
        <w:spacing w:after="0" w:line="240" w:lineRule="auto"/>
        <w:jc w:val="both"/>
        <w:rPr>
          <w:rFonts w:ascii="Times New Roman" w:eastAsia="Times New Roman" w:hAnsi="Times New Roman" w:cs="Times New Roman"/>
          <w:szCs w:val="24"/>
          <w:lang w:eastAsia="it-IT"/>
        </w:rPr>
      </w:pPr>
      <w:r w:rsidRPr="00CE4319">
        <w:rPr>
          <w:rFonts w:ascii="Times New Roman" w:eastAsia="Times New Roman" w:hAnsi="Times New Roman" w:cs="Times New Roman"/>
          <w:szCs w:val="24"/>
          <w:lang w:eastAsia="it-IT"/>
        </w:rPr>
        <w:t>Il territorio, i rischi e le sue criticità – Gestione delle emergenze: gli strumenti di pianificazione (Piani Operativi e Programmi di previsione e prevenzione dei  rischi);</w:t>
      </w:r>
    </w:p>
    <w:p w14:paraId="47ECDE9A" w14:textId="77777777" w:rsidR="00CE4319" w:rsidRPr="00CE4319" w:rsidRDefault="00CE4319" w:rsidP="00CE4319">
      <w:pPr>
        <w:pStyle w:val="Paragrafoelenco"/>
        <w:numPr>
          <w:ilvl w:val="0"/>
          <w:numId w:val="7"/>
        </w:numPr>
        <w:spacing w:after="0" w:line="240" w:lineRule="auto"/>
        <w:jc w:val="both"/>
        <w:rPr>
          <w:rFonts w:ascii="Times New Roman" w:eastAsia="Times New Roman" w:hAnsi="Times New Roman" w:cs="Times New Roman"/>
          <w:szCs w:val="24"/>
          <w:lang w:eastAsia="it-IT"/>
        </w:rPr>
      </w:pPr>
      <w:r w:rsidRPr="00CE4319">
        <w:rPr>
          <w:rFonts w:ascii="Times New Roman" w:eastAsia="Times New Roman" w:hAnsi="Times New Roman" w:cs="Times New Roman"/>
          <w:szCs w:val="24"/>
          <w:lang w:eastAsia="it-IT"/>
        </w:rPr>
        <w:t>Il sistema di allertamento, soggetti – procedure - responsabilità;</w:t>
      </w:r>
    </w:p>
    <w:p w14:paraId="65249535" w14:textId="6568E94E" w:rsidR="00CE4319" w:rsidRPr="00CE4319" w:rsidRDefault="00CE4319" w:rsidP="00CE4319">
      <w:pPr>
        <w:pStyle w:val="Paragrafoelenco"/>
        <w:numPr>
          <w:ilvl w:val="0"/>
          <w:numId w:val="7"/>
        </w:numPr>
        <w:spacing w:after="0" w:line="240" w:lineRule="auto"/>
        <w:jc w:val="both"/>
        <w:rPr>
          <w:rFonts w:ascii="Times New Roman" w:eastAsia="Times New Roman" w:hAnsi="Times New Roman" w:cs="Times New Roman"/>
          <w:szCs w:val="24"/>
          <w:lang w:eastAsia="it-IT"/>
        </w:rPr>
      </w:pPr>
      <w:r w:rsidRPr="00CE4319">
        <w:rPr>
          <w:rFonts w:ascii="Times New Roman" w:eastAsia="Times New Roman" w:hAnsi="Times New Roman" w:cs="Times New Roman"/>
          <w:szCs w:val="24"/>
          <w:lang w:eastAsia="it-IT"/>
        </w:rPr>
        <w:t xml:space="preserve">Il Piano di Emergenza </w:t>
      </w:r>
      <w:r w:rsidR="001F31C7">
        <w:rPr>
          <w:rFonts w:ascii="Times New Roman" w:eastAsia="Times New Roman" w:hAnsi="Times New Roman" w:cs="Times New Roman"/>
          <w:szCs w:val="24"/>
          <w:lang w:eastAsia="it-IT"/>
        </w:rPr>
        <w:t>Comunale</w:t>
      </w:r>
      <w:r w:rsidRPr="00CE4319">
        <w:rPr>
          <w:rFonts w:ascii="Times New Roman" w:eastAsia="Times New Roman" w:hAnsi="Times New Roman" w:cs="Times New Roman"/>
          <w:szCs w:val="24"/>
          <w:lang w:eastAsia="it-IT"/>
        </w:rPr>
        <w:t>;</w:t>
      </w:r>
    </w:p>
    <w:p w14:paraId="477CF53C" w14:textId="77777777" w:rsidR="00CE4319" w:rsidRPr="00CE4319" w:rsidRDefault="00CE4319" w:rsidP="00CE4319">
      <w:pPr>
        <w:pStyle w:val="Paragrafoelenco"/>
        <w:numPr>
          <w:ilvl w:val="0"/>
          <w:numId w:val="7"/>
        </w:numPr>
        <w:spacing w:after="0" w:line="240" w:lineRule="auto"/>
        <w:rPr>
          <w:rFonts w:ascii="Times New Roman" w:eastAsia="Times New Roman" w:hAnsi="Times New Roman" w:cs="Times New Roman"/>
          <w:szCs w:val="24"/>
          <w:lang w:eastAsia="it-IT"/>
        </w:rPr>
      </w:pPr>
      <w:r w:rsidRPr="00CE4319">
        <w:rPr>
          <w:rFonts w:ascii="Times New Roman" w:eastAsia="Times New Roman" w:hAnsi="Times New Roman" w:cs="Times New Roman"/>
          <w:szCs w:val="24"/>
          <w:lang w:eastAsia="it-IT"/>
        </w:rPr>
        <w:t>Il Volontariato e la sicurezza (D.Lgs. 81/2008).</w:t>
      </w:r>
    </w:p>
    <w:p w14:paraId="26F3823C" w14:textId="77777777" w:rsidR="00CE4319" w:rsidRPr="0086113A" w:rsidRDefault="00CE4319" w:rsidP="00D30AF0">
      <w:pPr>
        <w:jc w:val="both"/>
      </w:pPr>
    </w:p>
    <w:p w14:paraId="723B657C" w14:textId="77777777" w:rsidR="00D30AF0" w:rsidRDefault="00D30AF0" w:rsidP="00D30AF0">
      <w:pPr>
        <w:jc w:val="center"/>
      </w:pPr>
    </w:p>
    <w:p w14:paraId="6BB13683" w14:textId="77777777" w:rsidR="00D30AF0" w:rsidRDefault="00D30AF0"/>
    <w:sectPr w:rsidR="00D30AF0" w:rsidSect="0016238E">
      <w:headerReference w:type="default" r:id="rId7"/>
      <w:footerReference w:type="even" r:id="rId8"/>
      <w:footerReference w:type="default" r:id="rId9"/>
      <w:pgSz w:w="11906" w:h="16838"/>
      <w:pgMar w:top="1417"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A22D" w14:textId="77777777" w:rsidR="0049321D" w:rsidRDefault="0049321D">
      <w:r>
        <w:separator/>
      </w:r>
    </w:p>
  </w:endnote>
  <w:endnote w:type="continuationSeparator" w:id="0">
    <w:p w14:paraId="672169E4" w14:textId="77777777" w:rsidR="0049321D" w:rsidRDefault="0049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Baskerville Old Face">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38B0" w14:textId="77777777" w:rsidR="00163ADB" w:rsidRDefault="00163ADB" w:rsidP="00FB597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201369EB" w14:textId="77777777" w:rsidR="00163ADB" w:rsidRDefault="00163A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6DF49" w14:textId="77777777" w:rsidR="00163ADB" w:rsidRDefault="00163ADB" w:rsidP="00FB597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8610E">
      <w:rPr>
        <w:rStyle w:val="Numeropagina"/>
        <w:noProof/>
      </w:rPr>
      <w:t>1</w:t>
    </w:r>
    <w:r>
      <w:rPr>
        <w:rStyle w:val="Numeropagina"/>
      </w:rPr>
      <w:fldChar w:fldCharType="end"/>
    </w:r>
  </w:p>
  <w:p w14:paraId="60E0E09D" w14:textId="77777777" w:rsidR="00163ADB" w:rsidRDefault="00163A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83BA8" w14:textId="77777777" w:rsidR="0049321D" w:rsidRDefault="0049321D">
      <w:r>
        <w:separator/>
      </w:r>
    </w:p>
  </w:footnote>
  <w:footnote w:type="continuationSeparator" w:id="0">
    <w:p w14:paraId="48C8FCE8" w14:textId="77777777" w:rsidR="0049321D" w:rsidRDefault="0049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46A6" w14:textId="5E7D0F14" w:rsidR="007D04E7" w:rsidRDefault="007D04E7">
    <w:pPr>
      <w:pStyle w:val="Intestazione"/>
    </w:pPr>
    <w:r>
      <w:rPr>
        <w:noProof/>
      </w:rPr>
      <w:drawing>
        <wp:anchor distT="0" distB="0" distL="114300" distR="114300" simplePos="0" relativeHeight="251658240" behindDoc="0" locked="0" layoutInCell="1" allowOverlap="1" wp14:anchorId="48F4778D" wp14:editId="0125E08D">
          <wp:simplePos x="0" y="0"/>
          <wp:positionH relativeFrom="column">
            <wp:posOffset>-86360</wp:posOffset>
          </wp:positionH>
          <wp:positionV relativeFrom="paragraph">
            <wp:posOffset>-128905</wp:posOffset>
          </wp:positionV>
          <wp:extent cx="571500" cy="501015"/>
          <wp:effectExtent l="0" t="0" r="0" b="0"/>
          <wp:wrapNone/>
          <wp:docPr id="116234233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010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1CE0"/>
    <w:multiLevelType w:val="hybridMultilevel"/>
    <w:tmpl w:val="E62237E0"/>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849A3"/>
    <w:multiLevelType w:val="hybridMultilevel"/>
    <w:tmpl w:val="533ECD72"/>
    <w:lvl w:ilvl="0" w:tplc="0D282CE6">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7628BB"/>
    <w:multiLevelType w:val="hybridMultilevel"/>
    <w:tmpl w:val="9E440D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2A27284"/>
    <w:multiLevelType w:val="hybridMultilevel"/>
    <w:tmpl w:val="0BE47430"/>
    <w:lvl w:ilvl="0" w:tplc="04100005">
      <w:start w:val="1"/>
      <w:numFmt w:val="bullet"/>
      <w:lvlText w:val=""/>
      <w:lvlJc w:val="left"/>
      <w:pPr>
        <w:tabs>
          <w:tab w:val="num" w:pos="720"/>
        </w:tabs>
        <w:ind w:left="720" w:hanging="360"/>
      </w:pPr>
      <w:rPr>
        <w:rFonts w:ascii="Wingdings" w:hAnsi="Wingdings" w:hint="default"/>
      </w:rPr>
    </w:lvl>
    <w:lvl w:ilvl="1" w:tplc="0D282CE6">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F71D0D"/>
    <w:multiLevelType w:val="hybridMultilevel"/>
    <w:tmpl w:val="4BB4B244"/>
    <w:lvl w:ilvl="0" w:tplc="0D282CE6">
      <w:start w:val="1"/>
      <w:numFmt w:val="bullet"/>
      <w:lvlText w:val=""/>
      <w:lvlJc w:val="left"/>
      <w:pPr>
        <w:tabs>
          <w:tab w:val="num" w:pos="1140"/>
        </w:tabs>
        <w:ind w:left="1140" w:hanging="360"/>
      </w:pPr>
      <w:rPr>
        <w:rFonts w:ascii="Symbol" w:hAnsi="Symbol" w:hint="default"/>
      </w:rPr>
    </w:lvl>
    <w:lvl w:ilvl="1" w:tplc="04100003" w:tentative="1">
      <w:start w:val="1"/>
      <w:numFmt w:val="bullet"/>
      <w:lvlText w:val="o"/>
      <w:lvlJc w:val="left"/>
      <w:pPr>
        <w:tabs>
          <w:tab w:val="num" w:pos="1860"/>
        </w:tabs>
        <w:ind w:left="1860" w:hanging="360"/>
      </w:pPr>
      <w:rPr>
        <w:rFonts w:ascii="Courier New" w:hAnsi="Courier New" w:cs="Courier New" w:hint="default"/>
      </w:rPr>
    </w:lvl>
    <w:lvl w:ilvl="2" w:tplc="04100005" w:tentative="1">
      <w:start w:val="1"/>
      <w:numFmt w:val="bullet"/>
      <w:lvlText w:val=""/>
      <w:lvlJc w:val="left"/>
      <w:pPr>
        <w:tabs>
          <w:tab w:val="num" w:pos="2580"/>
        </w:tabs>
        <w:ind w:left="2580" w:hanging="360"/>
      </w:pPr>
      <w:rPr>
        <w:rFonts w:ascii="Wingdings" w:hAnsi="Wingdings" w:hint="default"/>
      </w:rPr>
    </w:lvl>
    <w:lvl w:ilvl="3" w:tplc="04100001" w:tentative="1">
      <w:start w:val="1"/>
      <w:numFmt w:val="bullet"/>
      <w:lvlText w:val=""/>
      <w:lvlJc w:val="left"/>
      <w:pPr>
        <w:tabs>
          <w:tab w:val="num" w:pos="3300"/>
        </w:tabs>
        <w:ind w:left="3300" w:hanging="360"/>
      </w:pPr>
      <w:rPr>
        <w:rFonts w:ascii="Symbol" w:hAnsi="Symbol" w:hint="default"/>
      </w:rPr>
    </w:lvl>
    <w:lvl w:ilvl="4" w:tplc="04100003" w:tentative="1">
      <w:start w:val="1"/>
      <w:numFmt w:val="bullet"/>
      <w:lvlText w:val="o"/>
      <w:lvlJc w:val="left"/>
      <w:pPr>
        <w:tabs>
          <w:tab w:val="num" w:pos="4020"/>
        </w:tabs>
        <w:ind w:left="4020" w:hanging="360"/>
      </w:pPr>
      <w:rPr>
        <w:rFonts w:ascii="Courier New" w:hAnsi="Courier New" w:cs="Courier New" w:hint="default"/>
      </w:rPr>
    </w:lvl>
    <w:lvl w:ilvl="5" w:tplc="04100005" w:tentative="1">
      <w:start w:val="1"/>
      <w:numFmt w:val="bullet"/>
      <w:lvlText w:val=""/>
      <w:lvlJc w:val="left"/>
      <w:pPr>
        <w:tabs>
          <w:tab w:val="num" w:pos="4740"/>
        </w:tabs>
        <w:ind w:left="4740" w:hanging="360"/>
      </w:pPr>
      <w:rPr>
        <w:rFonts w:ascii="Wingdings" w:hAnsi="Wingdings" w:hint="default"/>
      </w:rPr>
    </w:lvl>
    <w:lvl w:ilvl="6" w:tplc="04100001" w:tentative="1">
      <w:start w:val="1"/>
      <w:numFmt w:val="bullet"/>
      <w:lvlText w:val=""/>
      <w:lvlJc w:val="left"/>
      <w:pPr>
        <w:tabs>
          <w:tab w:val="num" w:pos="5460"/>
        </w:tabs>
        <w:ind w:left="5460" w:hanging="360"/>
      </w:pPr>
      <w:rPr>
        <w:rFonts w:ascii="Symbol" w:hAnsi="Symbol" w:hint="default"/>
      </w:rPr>
    </w:lvl>
    <w:lvl w:ilvl="7" w:tplc="04100003" w:tentative="1">
      <w:start w:val="1"/>
      <w:numFmt w:val="bullet"/>
      <w:lvlText w:val="o"/>
      <w:lvlJc w:val="left"/>
      <w:pPr>
        <w:tabs>
          <w:tab w:val="num" w:pos="6180"/>
        </w:tabs>
        <w:ind w:left="6180" w:hanging="360"/>
      </w:pPr>
      <w:rPr>
        <w:rFonts w:ascii="Courier New" w:hAnsi="Courier New" w:cs="Courier New" w:hint="default"/>
      </w:rPr>
    </w:lvl>
    <w:lvl w:ilvl="8" w:tplc="0410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61DD1F32"/>
    <w:multiLevelType w:val="hybridMultilevel"/>
    <w:tmpl w:val="DA72C55C"/>
    <w:lvl w:ilvl="0" w:tplc="0D282CE6">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2B33DA"/>
    <w:multiLevelType w:val="hybridMultilevel"/>
    <w:tmpl w:val="A5424A6A"/>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2068872777">
    <w:abstractNumId w:val="0"/>
  </w:num>
  <w:num w:numId="2" w16cid:durableId="1365132089">
    <w:abstractNumId w:val="3"/>
  </w:num>
  <w:num w:numId="3" w16cid:durableId="1519585829">
    <w:abstractNumId w:val="6"/>
  </w:num>
  <w:num w:numId="4" w16cid:durableId="1599025494">
    <w:abstractNumId w:val="5"/>
  </w:num>
  <w:num w:numId="5" w16cid:durableId="1552156213">
    <w:abstractNumId w:val="1"/>
  </w:num>
  <w:num w:numId="6" w16cid:durableId="747263332">
    <w:abstractNumId w:val="4"/>
  </w:num>
  <w:num w:numId="7" w16cid:durableId="1834026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002"/>
    <w:rsid w:val="00047F76"/>
    <w:rsid w:val="000529F9"/>
    <w:rsid w:val="000576E5"/>
    <w:rsid w:val="000E4B74"/>
    <w:rsid w:val="00111FFE"/>
    <w:rsid w:val="001460B9"/>
    <w:rsid w:val="0016238E"/>
    <w:rsid w:val="00163ADB"/>
    <w:rsid w:val="001776BD"/>
    <w:rsid w:val="001F31C7"/>
    <w:rsid w:val="0023570C"/>
    <w:rsid w:val="0025654E"/>
    <w:rsid w:val="002D4735"/>
    <w:rsid w:val="002F0F97"/>
    <w:rsid w:val="003256AC"/>
    <w:rsid w:val="00352380"/>
    <w:rsid w:val="00356DED"/>
    <w:rsid w:val="00364E3E"/>
    <w:rsid w:val="003923F7"/>
    <w:rsid w:val="00395A86"/>
    <w:rsid w:val="003A17BA"/>
    <w:rsid w:val="0042088C"/>
    <w:rsid w:val="00434C8B"/>
    <w:rsid w:val="00482EF5"/>
    <w:rsid w:val="0049321D"/>
    <w:rsid w:val="004A7DBD"/>
    <w:rsid w:val="004D0F07"/>
    <w:rsid w:val="00542F4C"/>
    <w:rsid w:val="005C51EF"/>
    <w:rsid w:val="006C429F"/>
    <w:rsid w:val="006E181C"/>
    <w:rsid w:val="006E50CD"/>
    <w:rsid w:val="007D04E7"/>
    <w:rsid w:val="007D0FBC"/>
    <w:rsid w:val="00815E8B"/>
    <w:rsid w:val="0089727B"/>
    <w:rsid w:val="008F2F6C"/>
    <w:rsid w:val="00942878"/>
    <w:rsid w:val="00953230"/>
    <w:rsid w:val="009A045D"/>
    <w:rsid w:val="009A3B20"/>
    <w:rsid w:val="009B0492"/>
    <w:rsid w:val="009F3FB2"/>
    <w:rsid w:val="00A364E5"/>
    <w:rsid w:val="00AC05C4"/>
    <w:rsid w:val="00B379DE"/>
    <w:rsid w:val="00B51893"/>
    <w:rsid w:val="00B73922"/>
    <w:rsid w:val="00B76F15"/>
    <w:rsid w:val="00BE163F"/>
    <w:rsid w:val="00BE3E43"/>
    <w:rsid w:val="00C124BA"/>
    <w:rsid w:val="00C33000"/>
    <w:rsid w:val="00C50E10"/>
    <w:rsid w:val="00C60002"/>
    <w:rsid w:val="00C76AD1"/>
    <w:rsid w:val="00CE4319"/>
    <w:rsid w:val="00D30AF0"/>
    <w:rsid w:val="00D36A75"/>
    <w:rsid w:val="00D605F7"/>
    <w:rsid w:val="00D80399"/>
    <w:rsid w:val="00DA7E5E"/>
    <w:rsid w:val="00DD2D29"/>
    <w:rsid w:val="00DD6370"/>
    <w:rsid w:val="00E5361A"/>
    <w:rsid w:val="00F1060A"/>
    <w:rsid w:val="00F8610E"/>
    <w:rsid w:val="00F97D6C"/>
    <w:rsid w:val="00FB597B"/>
    <w:rsid w:val="00FB74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B7430A4"/>
  <w15:chartTrackingRefBased/>
  <w15:docId w15:val="{362BB743-B7F1-4808-9534-D1173319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953230"/>
    <w:pPr>
      <w:tabs>
        <w:tab w:val="center" w:pos="4819"/>
        <w:tab w:val="right" w:pos="9638"/>
      </w:tabs>
    </w:pPr>
    <w:rPr>
      <w:rFonts w:ascii="Tahoma" w:hAnsi="Tahoma"/>
      <w:sz w:val="20"/>
      <w:szCs w:val="20"/>
    </w:rPr>
  </w:style>
  <w:style w:type="paragraph" w:styleId="Pidipagina">
    <w:name w:val="footer"/>
    <w:basedOn w:val="Normale"/>
    <w:rsid w:val="0016238E"/>
    <w:pPr>
      <w:tabs>
        <w:tab w:val="center" w:pos="4819"/>
        <w:tab w:val="right" w:pos="9638"/>
      </w:tabs>
    </w:pPr>
  </w:style>
  <w:style w:type="character" w:styleId="Numeropagina">
    <w:name w:val="page number"/>
    <w:basedOn w:val="Carpredefinitoparagrafo"/>
    <w:rsid w:val="0016238E"/>
  </w:style>
  <w:style w:type="paragraph" w:styleId="Paragrafoelenco">
    <w:name w:val="List Paragraph"/>
    <w:basedOn w:val="Normale"/>
    <w:uiPriority w:val="34"/>
    <w:qFormat/>
    <w:rsid w:val="00CE4319"/>
    <w:pPr>
      <w:spacing w:after="200" w:line="276" w:lineRule="auto"/>
      <w:ind w:left="720"/>
      <w:contextualSpacing/>
    </w:pPr>
    <w:rPr>
      <w:rFonts w:ascii="Baskerville Old Face" w:eastAsiaTheme="minorHAnsi" w:hAnsi="Baskerville Old Face"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1156</Words>
  <Characters>6591</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CALENDARIO ESERCITAZIONI DI PROTEZIONE CIVILE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CALENDARIO ESERCITAZIONI DI PROTEZIONE CIVILE</dc:title>
  <dc:subject/>
  <dc:creator>Eco.Ve.Ma.</dc:creator>
  <cp:keywords/>
  <dc:description/>
  <cp:lastModifiedBy>ECO.VE.MA. S.R.L. IT 01629580034</cp:lastModifiedBy>
  <cp:revision>5</cp:revision>
  <cp:lastPrinted>2020-11-13T09:35:00Z</cp:lastPrinted>
  <dcterms:created xsi:type="dcterms:W3CDTF">2021-05-04T09:54:00Z</dcterms:created>
  <dcterms:modified xsi:type="dcterms:W3CDTF">2023-05-30T15:30:00Z</dcterms:modified>
</cp:coreProperties>
</file>